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年徐州市</w:t>
      </w:r>
      <w:r>
        <w:rPr>
          <w:rFonts w:hint="eastAsia"/>
          <w:b/>
          <w:bCs/>
          <w:sz w:val="36"/>
          <w:szCs w:val="36"/>
          <w:lang w:val="en-US" w:eastAsia="zh-CN"/>
        </w:rPr>
        <w:t>正德高级</w:t>
      </w:r>
      <w:r>
        <w:rPr>
          <w:rFonts w:hint="eastAsia"/>
          <w:b/>
          <w:bCs/>
          <w:sz w:val="36"/>
          <w:szCs w:val="36"/>
        </w:rPr>
        <w:t>中学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6"/>
          <w:szCs w:val="36"/>
        </w:rPr>
        <w:t>体育特长生招生简章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徐州市正德高级中学坐落于风景秀丽的徐州云龙湖畔，毗邻地铁一号线路窝站。占地面积321亩，一期和二期建筑面积近10万平方米，学校配有完备的教学设施和运动场所，着力构建专业的音乐、舞蹈、美术、体育等活动空间。</w:t>
      </w: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二、招生优势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徐州市正德高级中学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系2023年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经徐州市教育局批准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的市属民办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高级中学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同时得到徐州市体育局的大力支持，在田径、篮球、击剑、游泳、乒乓球等项目上均由市体育局著名教练亲临指导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。学校位于徐州市泉山区火花办事处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交通便利，环境优美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2023年学校首次招生，经过一学期的培养，学生成绩进步很大，得到家长和社会的认可。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现有建筑面积30533平方米，生均校园面积、生均校舍建筑面积、生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均绿化面积在徐州市市直民办学校中位居前列。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严格按照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四星级普通高中办学标准，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徐州市正德高级中学</w:t>
      </w:r>
      <w:bookmarkStart w:id="0" w:name="_GoBack"/>
      <w:bookmarkEnd w:id="0"/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建设成为一所全寄宿、花园式、高智能具有灵动学习空间，满足个性化学习的优质高级中学。学校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坚持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小班化教学，学习借鉴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苏南学校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的育人模式，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作为江苏师范大学附属学校总校的成员校，紧紧依托江苏师范大学优质教育资源，紧紧依赖江苏师范大学基础教育的办学优势，秉承“创新的教育，成就卓越的你！”的办学宗旨，以“温雅言行润心、真诚关爱暖心、多彩活动健心；家国情怀明志、科技艺术启智、本真教育求是”为教育理念，实行“精品化、现代化、特色化、多元化”的办学模式，通过提升学生学习的主动性、自觉性、自主性和能动性，为学生终身发展打下坚实的学习基础。以“开阔的国际视野、活跃的创新思维、鲜明的个性特长、自主的交往能力、独立的人格魅力、博雅的素养品质”为育人目标，促进学生全面健康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学校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以卓越的师资管理团队、高品质的治学环境，为每一个学生精心定制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高质量的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升学之路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三、招生领导小组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组长：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孙治林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陈子建  林凯军   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四、招生方式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1.招生计划：体育特长生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人(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田径）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2.招生范围：市区范围内综合素质全面，特长明显，具备发展潜能的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参加2024年中考且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初中综合素质评价B等级以上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初中毕业生。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(1)时间：6月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(2)地点：徐州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市正德高级中学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泉山区火花办事处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请考生在学校官网下载《报名信息表》,按照要求填写，携带身份证、以及能证明特长水平的获奖证书(原件和复印件),2张2寸近期证件照(证件照后附上姓名),在规定时间内未上交材料视为放弃。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(1)时间：6月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(2)地点：徐州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市正德高级中学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泉山区火花办事处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(3)审核结果及公示：6月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日，报名资格合格考生名单在学校官网公示，并报市教育局。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.志愿填报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(1)6月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-1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日，考生在网上进行志愿填报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(2)“其他普通高中特长生”栏，学校代码：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0198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;学校名称：徐州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市正德高级中学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.领取能力测试准考证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(1)时间：6月2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(2)地点：徐州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市正德高级中学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泉山区火花办事处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)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六、能力测试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1.时间：6月2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2.地点：徐州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市正德高级中学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泉山区火花办事处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请考生及家长保持报名所留电话畅通，或及时关注校园网通知。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专项测试：800米跑。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专项素质测试：立定跳远、前抛实心球。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七、录取工作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1.能力测试合格考生数量：不超过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人。能力测试结束后，将合格考生名单和能力测试成绩公示，并报送市教育局。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2.能力测试成绩计算方式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(1)中长跑测试：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800米跑：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成绩占比40%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(2)专项素质测试：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立定跳远：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成绩占比30%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前抛实心球：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成绩占比30%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3.录取办法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能力测试合格的体育特长生，其文化成绩须达到普通高中最低录取控制线。中考结束后，市教育考试院在普通高中最低录取控制线线上按中考成绩择优录取。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八、招生监督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1.学校招生工作监督小组组长：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陈子建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组员：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曹勇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监督电话：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80300991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2.市教育局督查。能力测试期间，市教育局将派出督查组进行监督，确保公正公平。监督电话：80808181。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九、报考咨询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.咨询电话：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80300995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80300198、15052051104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咨询地址：徐州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市正德高级中学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泉山区火花办事处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3.学校官网：http://www.zdschool.com.cn/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2ZiYTQzYzYxYWM1MjQ2NGNhMTI0Y2QwOGVlZmUifQ=="/>
  </w:docVars>
  <w:rsids>
    <w:rsidRoot w:val="00000000"/>
    <w:rsid w:val="0FA5494F"/>
    <w:rsid w:val="14DE75CF"/>
    <w:rsid w:val="1C730DA4"/>
    <w:rsid w:val="28145C54"/>
    <w:rsid w:val="2A5F0962"/>
    <w:rsid w:val="35291720"/>
    <w:rsid w:val="45E62ED7"/>
    <w:rsid w:val="68577EBB"/>
    <w:rsid w:val="6AE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1541</Words>
  <Characters>1694</Characters>
  <Lines>0</Lines>
  <Paragraphs>0</Paragraphs>
  <TotalTime>8</TotalTime>
  <ScaleCrop>false</ScaleCrop>
  <LinksUpToDate>false</LinksUpToDate>
  <CharactersWithSpaces>1703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2023-10-25T08:17:00Z</dcterms:created>
  <dc:creator>Administrator.PC-20190320FVDB</dc:creator>
  <cp:lastModifiedBy>子建的影子</cp:lastModifiedBy>
  <dcterms:modified xsi:type="dcterms:W3CDTF">2024-05-31T08:37:55Z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0B0D1859DD2C4F93A3CC5A8A6402295B_13</vt:lpwstr>
  </property>
</Properties>
</file>